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4B93" w14:textId="77777777" w:rsidR="00922C13" w:rsidRDefault="00922C13" w:rsidP="00922C13">
      <w:pPr>
        <w:pStyle w:val="Heading2"/>
        <w:rPr>
          <w:rFonts w:ascii="Arial" w:hAnsi="Arial" w:cs="Arial"/>
          <w:sz w:val="28"/>
          <w:szCs w:val="28"/>
        </w:rPr>
      </w:pPr>
      <w:bookmarkStart w:id="0" w:name="_Toc14955286"/>
      <w:bookmarkStart w:id="1" w:name="_GoBack"/>
      <w:bookmarkEnd w:id="1"/>
      <w:r>
        <w:t>Patient welcome and invitation to participate letter</w:t>
      </w:r>
      <w:bookmarkEnd w:id="0"/>
    </w:p>
    <w:p w14:paraId="707D3020" w14:textId="77777777" w:rsidR="00922C13" w:rsidRDefault="00922C13" w:rsidP="00922C13">
      <w:pPr>
        <w:rPr>
          <w:rFonts w:ascii="Arial" w:hAnsi="Arial" w:cs="Arial"/>
          <w:b/>
          <w:sz w:val="28"/>
          <w:szCs w:val="28"/>
        </w:rPr>
      </w:pPr>
    </w:p>
    <w:p w14:paraId="0DAC20DB" w14:textId="77777777" w:rsidR="00922C13" w:rsidRPr="00BF00CC" w:rsidRDefault="00922C13" w:rsidP="00922C13">
      <w:pPr>
        <w:tabs>
          <w:tab w:val="left" w:pos="330"/>
          <w:tab w:val="right" w:pos="9026"/>
        </w:tabs>
        <w:autoSpaceDE w:val="0"/>
        <w:autoSpaceDN w:val="0"/>
        <w:adjustRightInd w:val="0"/>
        <w:spacing w:before="100" w:after="0" w:line="240" w:lineRule="auto"/>
        <w:rPr>
          <w:rFonts w:ascii="Arial" w:eastAsia="Times New Roman" w:hAnsi="Arial" w:cs="Arial"/>
          <w:lang w:eastAsia="en-AU"/>
        </w:rPr>
      </w:pPr>
      <w:r w:rsidRPr="00BF00CC">
        <w:rPr>
          <w:rFonts w:ascii="Arial" w:eastAsia="Times New Roman" w:hAnsi="Arial" w:cs="Arial"/>
          <w:lang w:eastAsia="en-AU"/>
        </w:rPr>
        <w:t>Dear Patients, Families and Carers</w:t>
      </w:r>
    </w:p>
    <w:p w14:paraId="1F753452"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6E65018E"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33F9A7A3" w14:textId="1A1FF419"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 xml:space="preserve">We welcome, and recognise the importance of your input in your care planning and delivery whilst you are a patient within </w:t>
      </w:r>
      <w:r w:rsidRPr="00BF00CC">
        <w:rPr>
          <w:rFonts w:ascii="Arial" w:eastAsia="Times New Roman" w:hAnsi="Arial" w:cs="Arial"/>
          <w:i/>
          <w:lang w:eastAsia="en-AU"/>
        </w:rPr>
        <w:t>&lt; insert facility name here</w:t>
      </w:r>
      <w:proofErr w:type="gramStart"/>
      <w:r w:rsidRPr="00BF00CC">
        <w:rPr>
          <w:rFonts w:ascii="Arial" w:eastAsia="Times New Roman" w:hAnsi="Arial" w:cs="Arial"/>
          <w:lang w:eastAsia="en-AU"/>
        </w:rPr>
        <w:t>&gt; .</w:t>
      </w:r>
      <w:proofErr w:type="gramEnd"/>
    </w:p>
    <w:p w14:paraId="0BA0E638"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36ACA931"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Bedside nursing handovers from shift to shift are our primary method of sharing patient information between shifts to ensure continuity of care, and we recognise that accurate communication during handover is a key element in safety and quality.</w:t>
      </w:r>
    </w:p>
    <w:p w14:paraId="18E39525"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378508D3" w14:textId="01A869C9" w:rsidR="00922C13" w:rsidRPr="00BF00CC" w:rsidRDefault="00BF00CC"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S</w:t>
      </w:r>
      <w:r w:rsidR="00922C13" w:rsidRPr="00BF00CC">
        <w:rPr>
          <w:rFonts w:ascii="Arial" w:eastAsia="Times New Roman" w:hAnsi="Arial" w:cs="Arial"/>
          <w:lang w:eastAsia="en-AU"/>
        </w:rPr>
        <w:t>afety and improved communication are two of our priorities</w:t>
      </w:r>
      <w:r w:rsidRPr="00BF00CC">
        <w:rPr>
          <w:rFonts w:ascii="Arial" w:eastAsia="Times New Roman" w:hAnsi="Arial" w:cs="Arial"/>
          <w:lang w:eastAsia="en-AU"/>
        </w:rPr>
        <w:t xml:space="preserve">. </w:t>
      </w:r>
      <w:r w:rsidRPr="00BF00CC">
        <w:rPr>
          <w:rFonts w:ascii="Arial" w:eastAsia="Times New Roman" w:hAnsi="Arial" w:cs="Arial"/>
          <w:color w:val="111111"/>
          <w:shd w:val="clear" w:color="auto" w:fill="FFFFFF"/>
        </w:rPr>
        <w:t>Patient Delivered Handover is a bedside handover process that acknowledges the patient as the expert</w:t>
      </w:r>
      <w:r w:rsidRPr="00BF00CC">
        <w:rPr>
          <w:rFonts w:ascii="Arial" w:eastAsia="Times New Roman" w:hAnsi="Arial" w:cs="Arial"/>
          <w:lang w:eastAsia="en-AU"/>
        </w:rPr>
        <w:t xml:space="preserve">. </w:t>
      </w:r>
      <w:r w:rsidR="00922C13" w:rsidRPr="00BF00CC">
        <w:rPr>
          <w:rFonts w:ascii="Arial" w:eastAsia="Times New Roman" w:hAnsi="Arial" w:cs="Arial"/>
          <w:lang w:eastAsia="en-AU"/>
        </w:rPr>
        <w:t>We are introducing a patient delivered handover at your bedside to provide you with the opportunity to inform us of your understanding of your health journey and provide you with an opportunity to voice any concerns you may have.</w:t>
      </w:r>
    </w:p>
    <w:p w14:paraId="05B05315"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17F5F210" w14:textId="518B1FBA" w:rsidR="00BF00CC" w:rsidRDefault="00BF00CC"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We</w:t>
      </w:r>
      <w:r w:rsidR="00922C13" w:rsidRPr="00BF00CC">
        <w:rPr>
          <w:rFonts w:ascii="Arial" w:eastAsia="Times New Roman" w:hAnsi="Arial" w:cs="Arial"/>
          <w:lang w:eastAsia="en-AU"/>
        </w:rPr>
        <w:t xml:space="preserve"> invite you to participate in this opportunity at the </w:t>
      </w:r>
      <w:r w:rsidRPr="00BF00CC">
        <w:rPr>
          <w:rFonts w:ascii="Arial" w:eastAsia="Times New Roman" w:hAnsi="Arial" w:cs="Arial"/>
          <w:i/>
          <w:lang w:eastAsia="en-AU"/>
        </w:rPr>
        <w:t>&lt; time of handover</w:t>
      </w:r>
      <w:proofErr w:type="gramStart"/>
      <w:r w:rsidRPr="00BF00CC">
        <w:rPr>
          <w:rFonts w:ascii="Arial" w:eastAsia="Times New Roman" w:hAnsi="Arial" w:cs="Arial"/>
          <w:lang w:eastAsia="en-AU"/>
        </w:rPr>
        <w:t xml:space="preserve">&gt; </w:t>
      </w:r>
      <w:r w:rsidR="00922C13" w:rsidRPr="00BF00CC">
        <w:rPr>
          <w:rFonts w:ascii="Arial" w:eastAsia="Times New Roman" w:hAnsi="Arial" w:cs="Arial"/>
          <w:lang w:eastAsia="en-AU"/>
        </w:rPr>
        <w:t xml:space="preserve"> clinical</w:t>
      </w:r>
      <w:proofErr w:type="gramEnd"/>
      <w:r w:rsidR="00922C13" w:rsidRPr="00BF00CC">
        <w:rPr>
          <w:rFonts w:ascii="Arial" w:eastAsia="Times New Roman" w:hAnsi="Arial" w:cs="Arial"/>
          <w:lang w:eastAsia="en-AU"/>
        </w:rPr>
        <w:t xml:space="preserve"> handover each day. With your permission, any family and / or carers present are also </w:t>
      </w:r>
      <w:proofErr w:type="gramStart"/>
      <w:r w:rsidR="00922C13" w:rsidRPr="00BF00CC">
        <w:rPr>
          <w:rFonts w:ascii="Arial" w:eastAsia="Times New Roman" w:hAnsi="Arial" w:cs="Arial"/>
          <w:lang w:eastAsia="en-AU"/>
        </w:rPr>
        <w:t>welcome</w:t>
      </w:r>
      <w:proofErr w:type="gramEnd"/>
      <w:r w:rsidR="00922C13" w:rsidRPr="00BF00CC">
        <w:rPr>
          <w:rFonts w:ascii="Arial" w:eastAsia="Times New Roman" w:hAnsi="Arial" w:cs="Arial"/>
          <w:lang w:eastAsia="en-AU"/>
        </w:rPr>
        <w:t xml:space="preserve"> to participate.</w:t>
      </w:r>
    </w:p>
    <w:p w14:paraId="614CF7D6" w14:textId="77777777" w:rsidR="00F4121A" w:rsidRPr="00BF00CC" w:rsidRDefault="00F4121A" w:rsidP="00922C13">
      <w:pPr>
        <w:autoSpaceDE w:val="0"/>
        <w:autoSpaceDN w:val="0"/>
        <w:adjustRightInd w:val="0"/>
        <w:spacing w:before="100" w:after="0" w:line="240" w:lineRule="auto"/>
        <w:jc w:val="both"/>
        <w:rPr>
          <w:rFonts w:ascii="Arial" w:eastAsia="Times New Roman" w:hAnsi="Arial" w:cs="Arial"/>
          <w:lang w:eastAsia="en-AU"/>
        </w:rPr>
      </w:pPr>
    </w:p>
    <w:p w14:paraId="5D534B60" w14:textId="684F7BBE"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 xml:space="preserve">You will be provided with a </w:t>
      </w:r>
      <w:r w:rsidR="00C11596">
        <w:rPr>
          <w:rFonts w:ascii="Arial" w:eastAsia="Times New Roman" w:hAnsi="Arial" w:cs="Arial"/>
          <w:lang w:eastAsia="en-AU"/>
        </w:rPr>
        <w:t>prompting sheet</w:t>
      </w:r>
      <w:r w:rsidRPr="00BF00CC">
        <w:rPr>
          <w:rFonts w:ascii="Arial" w:eastAsia="Times New Roman" w:hAnsi="Arial" w:cs="Arial"/>
          <w:lang w:eastAsia="en-AU"/>
        </w:rPr>
        <w:t xml:space="preserve"> and we encourage you to jot things down during the day. Please note this is only a guide and suggestions, and you are free to tell us anything </w:t>
      </w:r>
      <w:r w:rsidR="00C11596">
        <w:rPr>
          <w:rFonts w:ascii="Arial" w:eastAsia="Times New Roman" w:hAnsi="Arial" w:cs="Arial"/>
          <w:lang w:eastAsia="en-AU"/>
        </w:rPr>
        <w:t xml:space="preserve">else </w:t>
      </w:r>
      <w:r w:rsidRPr="00BF00CC">
        <w:rPr>
          <w:rFonts w:ascii="Arial" w:eastAsia="Times New Roman" w:hAnsi="Arial" w:cs="Arial"/>
          <w:lang w:eastAsia="en-AU"/>
        </w:rPr>
        <w:t>you feel is important for us to know.</w:t>
      </w:r>
    </w:p>
    <w:p w14:paraId="5F7F79C4"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386F3084"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A member of our nursing team will be available to answer any specific questions you have about the handover. Alternatively, please let a staff member know if you have any concerns.</w:t>
      </w:r>
    </w:p>
    <w:p w14:paraId="1CA50967"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r w:rsidRPr="00BF00CC">
        <w:rPr>
          <w:rFonts w:ascii="Arial" w:eastAsia="Times New Roman" w:hAnsi="Arial" w:cs="Arial"/>
          <w:lang w:eastAsia="en-AU"/>
        </w:rPr>
        <w:t xml:space="preserve">We appreciate your participation and contribution to improving the care delivered in this hospital. </w:t>
      </w:r>
    </w:p>
    <w:p w14:paraId="026678E8" w14:textId="77777777" w:rsidR="00922C13" w:rsidRPr="00BF00CC" w:rsidRDefault="00922C13" w:rsidP="00922C13">
      <w:pPr>
        <w:autoSpaceDE w:val="0"/>
        <w:autoSpaceDN w:val="0"/>
        <w:adjustRightInd w:val="0"/>
        <w:spacing w:before="100" w:after="0" w:line="240" w:lineRule="auto"/>
        <w:jc w:val="both"/>
        <w:rPr>
          <w:rFonts w:ascii="Arial" w:eastAsia="Times New Roman" w:hAnsi="Arial" w:cs="Arial"/>
          <w:lang w:eastAsia="en-AU"/>
        </w:rPr>
      </w:pPr>
    </w:p>
    <w:p w14:paraId="30391082" w14:textId="77777777" w:rsidR="00922C13" w:rsidRPr="00BF00CC" w:rsidRDefault="00922C13" w:rsidP="00922C13">
      <w:pPr>
        <w:autoSpaceDE w:val="0"/>
        <w:autoSpaceDN w:val="0"/>
        <w:adjustRightInd w:val="0"/>
        <w:spacing w:before="100" w:after="0" w:line="240" w:lineRule="auto"/>
        <w:rPr>
          <w:rFonts w:ascii="Arial" w:eastAsia="Times New Roman" w:hAnsi="Arial" w:cs="Arial"/>
          <w:lang w:eastAsia="en-AU"/>
        </w:rPr>
      </w:pPr>
      <w:r w:rsidRPr="00BF00CC">
        <w:rPr>
          <w:rFonts w:ascii="Arial" w:eastAsia="Times New Roman" w:hAnsi="Arial" w:cs="Arial"/>
          <w:lang w:eastAsia="en-AU"/>
        </w:rPr>
        <w:t>Yours sincerely</w:t>
      </w:r>
    </w:p>
    <w:p w14:paraId="183B15DC" w14:textId="77777777" w:rsidR="00922C13" w:rsidRPr="00BF00CC" w:rsidRDefault="00922C13" w:rsidP="00922C13">
      <w:pPr>
        <w:autoSpaceDE w:val="0"/>
        <w:autoSpaceDN w:val="0"/>
        <w:adjustRightInd w:val="0"/>
        <w:spacing w:before="100" w:after="0" w:line="240" w:lineRule="auto"/>
        <w:rPr>
          <w:rFonts w:ascii="Arial" w:eastAsia="Times New Roman" w:hAnsi="Arial" w:cs="Arial"/>
          <w:lang w:eastAsia="en-AU"/>
        </w:rPr>
      </w:pPr>
    </w:p>
    <w:p w14:paraId="2DC2601B" w14:textId="77777777" w:rsidR="00922C13" w:rsidRPr="00BF00CC" w:rsidRDefault="00922C13" w:rsidP="00922C13">
      <w:pPr>
        <w:autoSpaceDE w:val="0"/>
        <w:autoSpaceDN w:val="0"/>
        <w:adjustRightInd w:val="0"/>
        <w:spacing w:before="100" w:after="0" w:line="240" w:lineRule="auto"/>
        <w:rPr>
          <w:rFonts w:ascii="Arial" w:eastAsia="Times New Roman" w:hAnsi="Arial" w:cs="Arial"/>
          <w:lang w:eastAsia="en-AU"/>
        </w:rPr>
      </w:pPr>
      <w:r w:rsidRPr="00BF00CC">
        <w:rPr>
          <w:rFonts w:ascii="Arial" w:eastAsia="Times New Roman" w:hAnsi="Arial" w:cs="Arial"/>
          <w:lang w:eastAsia="en-AU"/>
        </w:rPr>
        <w:t>[</w:t>
      </w:r>
      <w:r w:rsidRPr="00BF00CC">
        <w:rPr>
          <w:rFonts w:ascii="Arial" w:eastAsia="Times New Roman" w:hAnsi="Arial" w:cs="Arial"/>
          <w:b/>
          <w:lang w:eastAsia="en-AU"/>
        </w:rPr>
        <w:t>YOUR HOSPITAL NAME</w:t>
      </w:r>
      <w:r w:rsidRPr="00BF00CC">
        <w:rPr>
          <w:rFonts w:ascii="Arial" w:eastAsia="Times New Roman" w:hAnsi="Arial" w:cs="Arial"/>
          <w:lang w:eastAsia="en-AU"/>
        </w:rPr>
        <w:t>]</w:t>
      </w:r>
    </w:p>
    <w:p w14:paraId="7E3AA033" w14:textId="6EA89B9D" w:rsidR="00922C13" w:rsidRPr="00922C13" w:rsidRDefault="00922C13" w:rsidP="00922C13">
      <w:pPr>
        <w:spacing w:after="160" w:line="259" w:lineRule="auto"/>
        <w:rPr>
          <w:rFonts w:ascii="Arial" w:eastAsia="Times New Roman" w:hAnsi="Arial" w:cs="Arial"/>
          <w:color w:val="030303"/>
          <w:sz w:val="24"/>
          <w:szCs w:val="24"/>
          <w:lang w:eastAsia="en-AU"/>
        </w:rPr>
      </w:pPr>
    </w:p>
    <w:sectPr w:rsidR="00922C13" w:rsidRPr="00922C13" w:rsidSect="002B3F0D">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3196" w14:textId="77777777" w:rsidR="00CD6224" w:rsidRDefault="00CD6224" w:rsidP="002A52FF">
      <w:pPr>
        <w:spacing w:after="0" w:line="240" w:lineRule="auto"/>
      </w:pPr>
      <w:r>
        <w:separator/>
      </w:r>
    </w:p>
  </w:endnote>
  <w:endnote w:type="continuationSeparator" w:id="0">
    <w:p w14:paraId="43AEF84C" w14:textId="77777777" w:rsidR="00CD6224" w:rsidRDefault="00CD6224" w:rsidP="002A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AF46" w14:textId="7E8E7DF9" w:rsidR="002A52FF" w:rsidRDefault="002A52FF" w:rsidP="002A52FF">
    <w:pPr>
      <w:pStyle w:val="Footer"/>
      <w:jc w:val="right"/>
    </w:pPr>
    <w:r w:rsidRPr="001923BC">
      <w:rPr>
        <w:rFonts w:ascii="Calibri" w:hAnsi="Calibri" w:cs="Calibri"/>
        <w:color w:val="222222"/>
        <w:sz w:val="18"/>
        <w:szCs w:val="28"/>
      </w:rPr>
      <w:t>Adapted for Safety Fundamentals for Patient Centred Care from</w:t>
    </w:r>
    <w:r w:rsidR="0064574E">
      <w:rPr>
        <w:rFonts w:ascii="Calibri" w:hAnsi="Calibri" w:cs="Calibri"/>
        <w:color w:val="222222"/>
        <w:sz w:val="18"/>
        <w:szCs w:val="28"/>
      </w:rPr>
      <w:t xml:space="preserve"> The </w:t>
    </w:r>
    <w:r w:rsidRPr="001923BC">
      <w:rPr>
        <w:rFonts w:ascii="Calibri" w:hAnsi="Calibri" w:cs="Calibri"/>
        <w:color w:val="222222"/>
        <w:sz w:val="18"/>
        <w:szCs w:val="28"/>
      </w:rPr>
      <w:t>Patient</w:t>
    </w:r>
    <w:r w:rsidR="0064574E">
      <w:rPr>
        <w:rFonts w:ascii="Calibri" w:hAnsi="Calibri" w:cs="Calibri"/>
        <w:color w:val="222222"/>
        <w:sz w:val="18"/>
        <w:szCs w:val="28"/>
      </w:rPr>
      <w:t>’s Voice</w:t>
    </w:r>
    <w:r w:rsidRPr="001923BC">
      <w:rPr>
        <w:rFonts w:ascii="Calibri" w:hAnsi="Calibri" w:cs="Calibri"/>
        <w:color w:val="222222"/>
        <w:sz w:val="18"/>
        <w:szCs w:val="28"/>
      </w:rPr>
      <w:t xml:space="preserve"> © State of NSW (NSW Ministry of Health – Nepean Blue Mountains Local Health District (NBMLHD))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B56B" w14:textId="77777777" w:rsidR="00CD6224" w:rsidRDefault="00CD6224" w:rsidP="002A52FF">
      <w:pPr>
        <w:spacing w:after="0" w:line="240" w:lineRule="auto"/>
      </w:pPr>
      <w:r>
        <w:separator/>
      </w:r>
    </w:p>
  </w:footnote>
  <w:footnote w:type="continuationSeparator" w:id="0">
    <w:p w14:paraId="5AD516CE" w14:textId="77777777" w:rsidR="00CD6224" w:rsidRDefault="00CD6224" w:rsidP="002A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13"/>
    <w:rsid w:val="002A52FF"/>
    <w:rsid w:val="002B3F0D"/>
    <w:rsid w:val="0064574E"/>
    <w:rsid w:val="006468B7"/>
    <w:rsid w:val="00676FF3"/>
    <w:rsid w:val="007A7ED1"/>
    <w:rsid w:val="008744B0"/>
    <w:rsid w:val="00922C13"/>
    <w:rsid w:val="00947FAB"/>
    <w:rsid w:val="00AC7597"/>
    <w:rsid w:val="00BF00CC"/>
    <w:rsid w:val="00C11596"/>
    <w:rsid w:val="00CD6224"/>
    <w:rsid w:val="00F412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2B5B"/>
  <w15:chartTrackingRefBased/>
  <w15:docId w15:val="{1C0573EE-1094-EE4D-885E-83BE42AC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C13"/>
    <w:pPr>
      <w:spacing w:after="12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922C13"/>
    <w:pPr>
      <w:ind w:left="-426"/>
      <w:outlineLvl w:val="1"/>
    </w:pPr>
    <w:rPr>
      <w:color w:val="4472C4" w:themeColor="accent1"/>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C13"/>
    <w:rPr>
      <w:rFonts w:eastAsiaTheme="minorHAnsi"/>
      <w:color w:val="4472C4" w:themeColor="accent1"/>
      <w:sz w:val="56"/>
      <w:szCs w:val="22"/>
      <w:lang w:eastAsia="en-US"/>
    </w:rPr>
  </w:style>
  <w:style w:type="paragraph" w:styleId="Header">
    <w:name w:val="header"/>
    <w:basedOn w:val="Normal"/>
    <w:link w:val="HeaderChar"/>
    <w:uiPriority w:val="99"/>
    <w:unhideWhenUsed/>
    <w:rsid w:val="002A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2FF"/>
    <w:rPr>
      <w:rFonts w:eastAsiaTheme="minorHAnsi"/>
      <w:sz w:val="22"/>
      <w:szCs w:val="22"/>
      <w:lang w:eastAsia="en-US"/>
    </w:rPr>
  </w:style>
  <w:style w:type="paragraph" w:styleId="Footer">
    <w:name w:val="footer"/>
    <w:basedOn w:val="Normal"/>
    <w:link w:val="FooterChar"/>
    <w:uiPriority w:val="99"/>
    <w:unhideWhenUsed/>
    <w:rsid w:val="002A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2F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welcome and invite to participate</dc:title>
  <dc:subject/>
  <dc:creator>Jane Cockburn</dc:creator>
  <cp:keywords>Safety Fundamentals for Person Centred Communication</cp:keywords>
  <dc:description/>
  <cp:lastModifiedBy>Clinical Excellence Commission</cp:lastModifiedBy>
  <cp:revision>9</cp:revision>
  <dcterms:created xsi:type="dcterms:W3CDTF">2020-05-22T03:05:00Z</dcterms:created>
  <dcterms:modified xsi:type="dcterms:W3CDTF">2020-11-13T04:16:00Z</dcterms:modified>
</cp:coreProperties>
</file>